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8A059" w14:textId="77777777" w:rsidR="009D0041" w:rsidRDefault="009D0041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6C5FC1" w14:textId="77777777" w:rsidR="009D0041" w:rsidRDefault="009D0041">
      <w:r>
        <w:t>Belief Systems</w:t>
      </w:r>
    </w:p>
    <w:p w14:paraId="39A25EC2" w14:textId="77777777" w:rsidR="009D0041" w:rsidRDefault="009D0041"/>
    <w:p w14:paraId="251A04AE" w14:textId="77777777" w:rsidR="009D0041" w:rsidRPr="007A664D" w:rsidRDefault="009D0041" w:rsidP="009D0041">
      <w:pPr>
        <w:jc w:val="center"/>
        <w:rPr>
          <w:b/>
          <w:sz w:val="28"/>
        </w:rPr>
      </w:pPr>
      <w:r w:rsidRPr="007A664D">
        <w:rPr>
          <w:b/>
          <w:sz w:val="28"/>
        </w:rPr>
        <w:t>Religious Controversy</w:t>
      </w:r>
    </w:p>
    <w:p w14:paraId="723256A2" w14:textId="77777777" w:rsidR="00875E0E" w:rsidRDefault="001C0741" w:rsidP="00BA1C95">
      <w:pPr>
        <w:jc w:val="center"/>
        <w:rPr>
          <w:b/>
          <w:sz w:val="28"/>
        </w:rPr>
      </w:pPr>
      <w:r>
        <w:rPr>
          <w:b/>
          <w:sz w:val="28"/>
        </w:rPr>
        <w:t>Page #4</w:t>
      </w:r>
    </w:p>
    <w:p w14:paraId="10327360" w14:textId="77777777" w:rsidR="00875E0E" w:rsidRDefault="00AC1409" w:rsidP="00BA1C95">
      <w:pPr>
        <w:jc w:val="center"/>
        <w:rPr>
          <w:b/>
          <w:sz w:val="28"/>
        </w:rPr>
      </w:pPr>
      <w:r>
        <w:rPr>
          <w:b/>
          <w:sz w:val="28"/>
        </w:rPr>
        <w:t xml:space="preserve">The </w:t>
      </w:r>
      <w:r w:rsidR="001C0741">
        <w:rPr>
          <w:b/>
          <w:sz w:val="28"/>
        </w:rPr>
        <w:t>Article</w:t>
      </w:r>
    </w:p>
    <w:p w14:paraId="7A80DA5A" w14:textId="77777777" w:rsidR="00875E0E" w:rsidRDefault="00875E0E" w:rsidP="00BA1C95">
      <w:pPr>
        <w:jc w:val="center"/>
        <w:rPr>
          <w:b/>
          <w:sz w:val="28"/>
        </w:rPr>
      </w:pPr>
    </w:p>
    <w:p w14:paraId="3C459C8A" w14:textId="7FA2E361" w:rsidR="00875E0E" w:rsidRDefault="00875E0E" w:rsidP="00BA1C95">
      <w:pPr>
        <w:jc w:val="center"/>
        <w:rPr>
          <w:sz w:val="28"/>
        </w:rPr>
      </w:pPr>
      <w:r>
        <w:rPr>
          <w:sz w:val="28"/>
        </w:rPr>
        <w:t>The next thing in your p</w:t>
      </w:r>
      <w:r w:rsidR="004F7149">
        <w:rPr>
          <w:sz w:val="28"/>
        </w:rPr>
        <w:t>resentation</w:t>
      </w:r>
      <w:r>
        <w:rPr>
          <w:sz w:val="28"/>
        </w:rPr>
        <w:t xml:space="preserve"> is to sho</w:t>
      </w:r>
      <w:r w:rsidR="001C0741">
        <w:rPr>
          <w:sz w:val="28"/>
        </w:rPr>
        <w:t>w your controversy in the news!</w:t>
      </w:r>
      <w:r>
        <w:rPr>
          <w:sz w:val="28"/>
        </w:rPr>
        <w:t xml:space="preserve"> </w:t>
      </w:r>
    </w:p>
    <w:p w14:paraId="55933F0F" w14:textId="77777777" w:rsidR="00875E0E" w:rsidRDefault="00875E0E" w:rsidP="00BA1C95">
      <w:pPr>
        <w:jc w:val="center"/>
        <w:rPr>
          <w:sz w:val="28"/>
        </w:rPr>
      </w:pPr>
    </w:p>
    <w:p w14:paraId="0CE715FE" w14:textId="57EC7B99" w:rsidR="001C0741" w:rsidRDefault="001C0741" w:rsidP="00BA1C95">
      <w:pPr>
        <w:jc w:val="center"/>
        <w:rPr>
          <w:sz w:val="28"/>
        </w:rPr>
      </w:pPr>
      <w:r>
        <w:rPr>
          <w:sz w:val="28"/>
        </w:rPr>
        <w:t>On th</w:t>
      </w:r>
      <w:r w:rsidR="004F7149">
        <w:rPr>
          <w:sz w:val="28"/>
        </w:rPr>
        <w:t xml:space="preserve">is slide </w:t>
      </w:r>
      <w:r w:rsidR="00875E0E">
        <w:rPr>
          <w:sz w:val="28"/>
        </w:rPr>
        <w:t>you should have a link to an article you will ask students to read.  The article will be judged on</w:t>
      </w:r>
      <w:r w:rsidR="00D52BC5">
        <w:rPr>
          <w:sz w:val="28"/>
        </w:rPr>
        <w:t xml:space="preserve"> its relevance to the topic, how interesting it is, and that it shows both sides of the controversy!</w:t>
      </w:r>
    </w:p>
    <w:p w14:paraId="18436833" w14:textId="77777777" w:rsidR="001C0741" w:rsidRDefault="001C0741" w:rsidP="00BA1C95">
      <w:pPr>
        <w:jc w:val="center"/>
        <w:rPr>
          <w:sz w:val="28"/>
        </w:rPr>
      </w:pPr>
    </w:p>
    <w:p w14:paraId="6D012578" w14:textId="77777777" w:rsidR="001C0741" w:rsidRDefault="001C0741" w:rsidP="00BA1C95">
      <w:pPr>
        <w:jc w:val="center"/>
        <w:rPr>
          <w:sz w:val="28"/>
        </w:rPr>
      </w:pPr>
      <w:r w:rsidRPr="00D52BC5">
        <w:rPr>
          <w:b/>
          <w:sz w:val="28"/>
        </w:rPr>
        <w:t xml:space="preserve">This article should show both sides of the argument in your controversy!  </w:t>
      </w:r>
      <w:r w:rsidR="006B122B">
        <w:rPr>
          <w:sz w:val="28"/>
        </w:rPr>
        <w:t>(</w:t>
      </w:r>
      <w:r>
        <w:rPr>
          <w:sz w:val="28"/>
        </w:rPr>
        <w:t xml:space="preserve">If you can’t find an article that discusses </w:t>
      </w:r>
      <w:r w:rsidR="006B122B">
        <w:rPr>
          <w:sz w:val="28"/>
        </w:rPr>
        <w:t xml:space="preserve">both </w:t>
      </w:r>
      <w:r>
        <w:rPr>
          <w:sz w:val="28"/>
        </w:rPr>
        <w:t>the pro-cons of the controversy</w:t>
      </w:r>
      <w:r w:rsidR="006B122B">
        <w:rPr>
          <w:sz w:val="28"/>
        </w:rPr>
        <w:t>,</w:t>
      </w:r>
      <w:r>
        <w:rPr>
          <w:sz w:val="28"/>
        </w:rPr>
        <w:t xml:space="preserve"> a 2</w:t>
      </w:r>
      <w:r w:rsidRPr="001C0741">
        <w:rPr>
          <w:sz w:val="28"/>
          <w:vertAlign w:val="superscript"/>
        </w:rPr>
        <w:t>nd</w:t>
      </w:r>
      <w:r>
        <w:rPr>
          <w:sz w:val="28"/>
        </w:rPr>
        <w:t xml:space="preserve"> article may be needed.</w:t>
      </w:r>
      <w:r w:rsidR="006B122B">
        <w:rPr>
          <w:sz w:val="28"/>
        </w:rPr>
        <w:t>)</w:t>
      </w:r>
    </w:p>
    <w:p w14:paraId="60076E98" w14:textId="77777777" w:rsidR="00875E0E" w:rsidRDefault="00875E0E" w:rsidP="00BA1C95">
      <w:pPr>
        <w:jc w:val="center"/>
        <w:rPr>
          <w:sz w:val="28"/>
        </w:rPr>
      </w:pPr>
    </w:p>
    <w:p w14:paraId="182A9CC1" w14:textId="77777777" w:rsidR="00875E0E" w:rsidRPr="00875E0E" w:rsidRDefault="00875E0E" w:rsidP="00BA1C95">
      <w:pPr>
        <w:jc w:val="center"/>
        <w:rPr>
          <w:i/>
          <w:sz w:val="28"/>
        </w:rPr>
      </w:pPr>
      <w:r>
        <w:rPr>
          <w:i/>
          <w:sz w:val="28"/>
        </w:rPr>
        <w:t>You may have the class read it silently and then discuss- or you may read it together aloud.</w:t>
      </w:r>
    </w:p>
    <w:p w14:paraId="35CC624B" w14:textId="77777777" w:rsidR="00875E0E" w:rsidRDefault="00875E0E" w:rsidP="00BA1C95">
      <w:pPr>
        <w:jc w:val="center"/>
        <w:rPr>
          <w:sz w:val="28"/>
        </w:rPr>
      </w:pPr>
    </w:p>
    <w:p w14:paraId="7CE3AA57" w14:textId="77777777" w:rsidR="006B122B" w:rsidRDefault="006B122B" w:rsidP="00BA1C95">
      <w:pPr>
        <w:jc w:val="center"/>
        <w:rPr>
          <w:sz w:val="28"/>
        </w:rPr>
      </w:pPr>
    </w:p>
    <w:p w14:paraId="450AB64E" w14:textId="77777777" w:rsidR="00875E0E" w:rsidRDefault="00875E0E" w:rsidP="00BA1C95">
      <w:pPr>
        <w:jc w:val="center"/>
        <w:rPr>
          <w:sz w:val="28"/>
        </w:rPr>
      </w:pPr>
    </w:p>
    <w:p w14:paraId="47009AFD" w14:textId="77777777" w:rsidR="00875E0E" w:rsidRDefault="00875E0E" w:rsidP="009D0041">
      <w:pPr>
        <w:rPr>
          <w:sz w:val="28"/>
        </w:rPr>
      </w:pPr>
    </w:p>
    <w:p w14:paraId="7D46AEC7" w14:textId="77777777" w:rsidR="007A664D" w:rsidRDefault="007A664D" w:rsidP="009D0041">
      <w:pPr>
        <w:rPr>
          <w:sz w:val="28"/>
        </w:rPr>
      </w:pPr>
    </w:p>
    <w:p w14:paraId="1BAC0474" w14:textId="77777777" w:rsidR="007A664D" w:rsidRDefault="007A664D" w:rsidP="009D0041">
      <w:pPr>
        <w:rPr>
          <w:sz w:val="28"/>
        </w:rPr>
      </w:pPr>
      <w:r>
        <w:rPr>
          <w:sz w:val="28"/>
        </w:rPr>
        <w:t>Make sure to keep track of the sources you use!</w:t>
      </w:r>
    </w:p>
    <w:p w14:paraId="313388DE" w14:textId="279DFE1C" w:rsidR="007A664D" w:rsidRDefault="007A664D" w:rsidP="009D0041">
      <w:pPr>
        <w:rPr>
          <w:sz w:val="28"/>
        </w:rPr>
      </w:pPr>
    </w:p>
    <w:p w14:paraId="732A3862" w14:textId="77777777" w:rsidR="004F7149" w:rsidRDefault="004F7149" w:rsidP="009D0041">
      <w:pPr>
        <w:rPr>
          <w:sz w:val="28"/>
        </w:rPr>
      </w:pPr>
      <w:bookmarkStart w:id="0" w:name="_GoBack"/>
      <w:bookmarkEnd w:id="0"/>
    </w:p>
    <w:p w14:paraId="2116855E" w14:textId="77777777" w:rsidR="00875E0E" w:rsidRDefault="007A664D" w:rsidP="009D0041">
      <w:pPr>
        <w:rPr>
          <w:i/>
          <w:sz w:val="28"/>
        </w:rPr>
      </w:pPr>
      <w:r w:rsidRPr="007A664D">
        <w:rPr>
          <w:i/>
          <w:sz w:val="28"/>
        </w:rPr>
        <w:t>Helpful Sites</w:t>
      </w:r>
      <w:r w:rsidR="001C0741">
        <w:rPr>
          <w:i/>
          <w:sz w:val="28"/>
        </w:rPr>
        <w:t>-</w:t>
      </w:r>
    </w:p>
    <w:p w14:paraId="183DD127" w14:textId="3571E60D" w:rsidR="00875E0E" w:rsidRDefault="003A7E76" w:rsidP="009D0041">
      <w:r>
        <w:t>Opposing Viewpoints</w:t>
      </w:r>
      <w:r w:rsidR="006B122B">
        <w:t xml:space="preserve"> Database</w:t>
      </w:r>
    </w:p>
    <w:p w14:paraId="746C0198" w14:textId="6E860C97" w:rsidR="004F7149" w:rsidRPr="004F7149" w:rsidRDefault="004F7149" w:rsidP="009D0041">
      <w:r>
        <w:t xml:space="preserve">Belief Systems Tile on Mrs. </w:t>
      </w:r>
      <w:proofErr w:type="spellStart"/>
      <w:r>
        <w:t>DeMaine’s</w:t>
      </w:r>
      <w:proofErr w:type="spellEnd"/>
      <w:r>
        <w:t xml:space="preserve"> </w:t>
      </w:r>
      <w:proofErr w:type="spellStart"/>
      <w:r>
        <w:t>symbaloo</w:t>
      </w:r>
      <w:proofErr w:type="spellEnd"/>
    </w:p>
    <w:p w14:paraId="168D86F5" w14:textId="77777777" w:rsidR="007A664D" w:rsidRDefault="004F7149" w:rsidP="009D0041">
      <w:pPr>
        <w:rPr>
          <w:i/>
          <w:sz w:val="28"/>
        </w:rPr>
      </w:pPr>
      <w:hyperlink r:id="rId5" w:history="1">
        <w:r w:rsidR="007A664D" w:rsidRPr="00483218">
          <w:rPr>
            <w:rStyle w:val="Hyperlink"/>
            <w:i/>
            <w:sz w:val="28"/>
          </w:rPr>
          <w:t>www.religioustolerance.org</w:t>
        </w:r>
      </w:hyperlink>
    </w:p>
    <w:p w14:paraId="4E7F2AE9" w14:textId="77777777" w:rsidR="007A664D" w:rsidRDefault="004F7149" w:rsidP="009D0041">
      <w:pPr>
        <w:rPr>
          <w:i/>
          <w:sz w:val="28"/>
        </w:rPr>
      </w:pPr>
      <w:hyperlink r:id="rId6" w:history="1">
        <w:r w:rsidR="007A664D" w:rsidRPr="00483218">
          <w:rPr>
            <w:rStyle w:val="Hyperlink"/>
            <w:i/>
            <w:sz w:val="28"/>
          </w:rPr>
          <w:t>www.religionfacts.com</w:t>
        </w:r>
      </w:hyperlink>
      <w:r w:rsidR="007A664D">
        <w:rPr>
          <w:i/>
          <w:sz w:val="28"/>
        </w:rPr>
        <w:t xml:space="preserve"> </w:t>
      </w:r>
    </w:p>
    <w:p w14:paraId="7F9E188A" w14:textId="77777777" w:rsidR="007A664D" w:rsidRPr="007A664D" w:rsidRDefault="004F7149" w:rsidP="009D0041">
      <w:pPr>
        <w:rPr>
          <w:i/>
          <w:sz w:val="28"/>
        </w:rPr>
      </w:pPr>
      <w:hyperlink r:id="rId7" w:history="1">
        <w:r w:rsidR="007A664D" w:rsidRPr="00483218">
          <w:rPr>
            <w:rStyle w:val="Hyperlink"/>
            <w:i/>
            <w:sz w:val="28"/>
          </w:rPr>
          <w:t>www.procon.org</w:t>
        </w:r>
      </w:hyperlink>
      <w:r w:rsidR="007A664D">
        <w:rPr>
          <w:i/>
          <w:sz w:val="28"/>
        </w:rPr>
        <w:t xml:space="preserve"> </w:t>
      </w:r>
    </w:p>
    <w:p w14:paraId="6F20558C" w14:textId="77777777" w:rsidR="009D0041" w:rsidRPr="007A664D" w:rsidRDefault="009D0041" w:rsidP="009D0041">
      <w:pPr>
        <w:rPr>
          <w:sz w:val="28"/>
        </w:rPr>
      </w:pPr>
    </w:p>
    <w:p w14:paraId="467EDFF5" w14:textId="77777777" w:rsidR="009D0041" w:rsidRPr="009D0041" w:rsidRDefault="009D0041" w:rsidP="009D0041"/>
    <w:p w14:paraId="0C629CD6" w14:textId="77777777" w:rsidR="009D0041" w:rsidRPr="009D0041" w:rsidRDefault="009D0041" w:rsidP="009D0041"/>
    <w:sectPr w:rsidR="009D0041" w:rsidRPr="009D0041" w:rsidSect="009D00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165F8"/>
    <w:multiLevelType w:val="hybridMultilevel"/>
    <w:tmpl w:val="96AE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041"/>
    <w:rsid w:val="001A3955"/>
    <w:rsid w:val="001C0741"/>
    <w:rsid w:val="001F7E4E"/>
    <w:rsid w:val="0024228D"/>
    <w:rsid w:val="003A7E76"/>
    <w:rsid w:val="004D701F"/>
    <w:rsid w:val="004F7149"/>
    <w:rsid w:val="00655787"/>
    <w:rsid w:val="006B122B"/>
    <w:rsid w:val="007A664D"/>
    <w:rsid w:val="00834FDA"/>
    <w:rsid w:val="0084722E"/>
    <w:rsid w:val="00875E0E"/>
    <w:rsid w:val="008C36C7"/>
    <w:rsid w:val="008E15BB"/>
    <w:rsid w:val="009C58B3"/>
    <w:rsid w:val="009D0041"/>
    <w:rsid w:val="00AC1409"/>
    <w:rsid w:val="00B25293"/>
    <w:rsid w:val="00B824E5"/>
    <w:rsid w:val="00BA1C95"/>
    <w:rsid w:val="00BB21D3"/>
    <w:rsid w:val="00D52B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8ABC5A"/>
  <w15:docId w15:val="{93778073-20F3-A14A-B150-3F31475D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9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0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00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4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A1C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c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ligionfacts.com" TargetMode="External"/><Relationship Id="rId5" Type="http://schemas.openxmlformats.org/officeDocument/2006/relationships/hyperlink" Target="http://www.religioustoleranc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847</Characters>
  <Application>Microsoft Office Word</Application>
  <DocSecurity>0</DocSecurity>
  <Lines>7</Lines>
  <Paragraphs>1</Paragraphs>
  <ScaleCrop>false</ScaleCrop>
  <Company>PVCSD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Kunze</dc:creator>
  <cp:keywords/>
  <cp:lastModifiedBy>Lawrence Kunze</cp:lastModifiedBy>
  <cp:revision>3</cp:revision>
  <dcterms:created xsi:type="dcterms:W3CDTF">2013-12-05T13:26:00Z</dcterms:created>
  <dcterms:modified xsi:type="dcterms:W3CDTF">2019-12-18T02:19:00Z</dcterms:modified>
</cp:coreProperties>
</file>